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1C3E3" w14:textId="77777777" w:rsidR="0044704E" w:rsidRDefault="0044704E" w:rsidP="00082D45">
      <w:pPr>
        <w:pStyle w:val="NoSpacing"/>
        <w:rPr>
          <w:rFonts w:ascii="Georgia" w:hAnsi="Georgia"/>
          <w:b/>
          <w:bCs/>
          <w:sz w:val="32"/>
          <w:szCs w:val="32"/>
        </w:rPr>
      </w:pPr>
    </w:p>
    <w:p w14:paraId="0CCCA2A2" w14:textId="05BC4297" w:rsidR="00082D45" w:rsidRPr="00C724EA" w:rsidRDefault="00082D45" w:rsidP="00082D45">
      <w:pPr>
        <w:pStyle w:val="NoSpacing"/>
        <w:rPr>
          <w:rFonts w:ascii="Georgia" w:hAnsi="Georgia"/>
          <w:b/>
          <w:bCs/>
          <w:sz w:val="32"/>
          <w:szCs w:val="32"/>
        </w:rPr>
      </w:pPr>
      <w:r w:rsidRPr="00C724EA">
        <w:rPr>
          <w:rFonts w:ascii="Georgia" w:hAnsi="Georgia"/>
          <w:b/>
          <w:bCs/>
          <w:sz w:val="32"/>
          <w:szCs w:val="32"/>
        </w:rPr>
        <w:t xml:space="preserve">Boys: Paul McDonald, </w:t>
      </w:r>
      <w:r w:rsidRPr="00C724EA">
        <w:rPr>
          <w:rFonts w:ascii="Georgia" w:hAnsi="Georgia"/>
          <w:sz w:val="32"/>
          <w:szCs w:val="32"/>
        </w:rPr>
        <w:t>retired head men’s coach at Vermilion C. C.</w:t>
      </w:r>
    </w:p>
    <w:p w14:paraId="2187C977" w14:textId="568A793A" w:rsidR="00082D45" w:rsidRPr="00C724EA" w:rsidRDefault="00082D45" w:rsidP="00082D45">
      <w:pPr>
        <w:pStyle w:val="NoSpacing"/>
        <w:rPr>
          <w:rFonts w:ascii="Georgia" w:hAnsi="Georgia"/>
          <w:sz w:val="24"/>
          <w:szCs w:val="24"/>
        </w:rPr>
      </w:pPr>
    </w:p>
    <w:p w14:paraId="1B2F20BB" w14:textId="19598FDF" w:rsidR="00A67C1F" w:rsidRPr="00F05B12" w:rsidRDefault="00E67713" w:rsidP="00A67C1F">
      <w:pPr>
        <w:pStyle w:val="NoSpacing"/>
        <w:rPr>
          <w:rFonts w:ascii="Georgia" w:hAnsi="Georgia"/>
          <w:sz w:val="28"/>
          <w:szCs w:val="28"/>
        </w:rPr>
      </w:pPr>
      <w:r w:rsidRPr="00F05B12">
        <w:rPr>
          <w:rFonts w:ascii="Georgia" w:hAnsi="Georgia"/>
          <w:noProof/>
          <w:sz w:val="28"/>
          <w:szCs w:val="28"/>
        </w:rPr>
        <w:drawing>
          <wp:anchor distT="0" distB="0" distL="114300" distR="114300" simplePos="0" relativeHeight="251673600" behindDoc="0" locked="0" layoutInCell="1" allowOverlap="1" wp14:anchorId="0F541F7C" wp14:editId="5BEF6AD5">
            <wp:simplePos x="0" y="0"/>
            <wp:positionH relativeFrom="column">
              <wp:posOffset>0</wp:posOffset>
            </wp:positionH>
            <wp:positionV relativeFrom="paragraph">
              <wp:posOffset>49057</wp:posOffset>
            </wp:positionV>
            <wp:extent cx="1812925" cy="2547620"/>
            <wp:effectExtent l="0" t="0" r="0" b="5080"/>
            <wp:wrapThrough wrapText="bothSides">
              <wp:wrapPolygon edited="0">
                <wp:start x="0" y="0"/>
                <wp:lineTo x="0" y="21482"/>
                <wp:lineTo x="21335" y="21482"/>
                <wp:lineTo x="21335"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1812925" cy="2547620"/>
                    </a:xfrm>
                    <a:prstGeom prst="rect">
                      <a:avLst/>
                    </a:prstGeom>
                  </pic:spPr>
                </pic:pic>
              </a:graphicData>
            </a:graphic>
            <wp14:sizeRelH relativeFrom="margin">
              <wp14:pctWidth>0</wp14:pctWidth>
            </wp14:sizeRelH>
            <wp14:sizeRelV relativeFrom="margin">
              <wp14:pctHeight>0</wp14:pctHeight>
            </wp14:sizeRelV>
          </wp:anchor>
        </w:drawing>
      </w:r>
      <w:r w:rsidR="00A67C1F" w:rsidRPr="00F05B12">
        <w:rPr>
          <w:rFonts w:ascii="Georgia" w:hAnsi="Georgia"/>
          <w:sz w:val="28"/>
          <w:szCs w:val="28"/>
        </w:rPr>
        <w:t>The name “McDonald” is synonymous with Minnesota basketball. Paul played four seasons for his father, Bob McDonald, at Chisholm High School, winning two state titles while helping the Bluestreaks to a four-year record of 98-8. Paul left Chisholm for the college game (Nebraska and So. Dakota State) before starting his coaching career at the high school level in Cotton and Tower-Soudan.</w:t>
      </w:r>
    </w:p>
    <w:p w14:paraId="7A07683E" w14:textId="77777777" w:rsidR="00A67C1F" w:rsidRPr="00AF6447" w:rsidRDefault="00A67C1F" w:rsidP="00A67C1F">
      <w:pPr>
        <w:pStyle w:val="NoSpacing"/>
        <w:rPr>
          <w:rFonts w:ascii="Georgia" w:hAnsi="Georgia"/>
          <w:sz w:val="12"/>
          <w:szCs w:val="12"/>
        </w:rPr>
      </w:pPr>
    </w:p>
    <w:p w14:paraId="09370937" w14:textId="5C5698AD" w:rsidR="00A67C1F" w:rsidRPr="00F05B12" w:rsidRDefault="00A67C1F" w:rsidP="00A67C1F">
      <w:pPr>
        <w:pStyle w:val="NoSpacing"/>
        <w:rPr>
          <w:rFonts w:ascii="Georgia" w:hAnsi="Georgia"/>
          <w:sz w:val="28"/>
          <w:szCs w:val="28"/>
        </w:rPr>
      </w:pPr>
      <w:r w:rsidRPr="00F05B12">
        <w:rPr>
          <w:rFonts w:ascii="Georgia" w:hAnsi="Georgia"/>
          <w:sz w:val="28"/>
          <w:szCs w:val="28"/>
        </w:rPr>
        <w:t xml:space="preserve">He recently retired after his 29th season as head coach at Vermilion Community College, where he’d captured state, region, and district Coach of the Year honors. Paul, who had more than 500 career wins at Vermilion, was a two-time finalist for the NJCCA National Coach of the Year award. He’s sent nine players to D1 basketball teams, has coached fifteen All-Americans, and has qualified for 23 straight State Tournaments, which is a record. </w:t>
      </w:r>
    </w:p>
    <w:p w14:paraId="1F692BAB" w14:textId="77777777" w:rsidR="00A67C1F" w:rsidRPr="00F05B12" w:rsidRDefault="00A67C1F" w:rsidP="00A67C1F">
      <w:pPr>
        <w:pStyle w:val="NoSpacing"/>
        <w:rPr>
          <w:rFonts w:ascii="Georgia" w:hAnsi="Georgia"/>
          <w:sz w:val="14"/>
          <w:szCs w:val="14"/>
        </w:rPr>
      </w:pPr>
    </w:p>
    <w:p w14:paraId="20BD0ACD" w14:textId="610230D2" w:rsidR="00A67C1F" w:rsidRPr="00F05B12" w:rsidRDefault="00A67C1F" w:rsidP="00A67C1F">
      <w:pPr>
        <w:pStyle w:val="NoSpacing"/>
        <w:rPr>
          <w:rFonts w:ascii="Georgia" w:hAnsi="Georgia" w:cs="Times New Roman"/>
          <w:sz w:val="28"/>
          <w:szCs w:val="28"/>
        </w:rPr>
      </w:pPr>
      <w:r w:rsidRPr="00F05B12">
        <w:rPr>
          <w:rFonts w:ascii="Georgia" w:hAnsi="Georgia"/>
          <w:sz w:val="28"/>
          <w:szCs w:val="28"/>
        </w:rPr>
        <w:t>Paul is currently a St. Louis County Commissioner.</w:t>
      </w:r>
    </w:p>
    <w:p w14:paraId="577E2E20" w14:textId="54EFE0C7" w:rsidR="00082D45" w:rsidRPr="00C724EA" w:rsidRDefault="00082D45" w:rsidP="00082D45">
      <w:pPr>
        <w:shd w:val="clear" w:color="auto" w:fill="FFFFFF"/>
        <w:spacing w:after="0" w:line="240" w:lineRule="auto"/>
        <w:textAlignment w:val="baseline"/>
        <w:rPr>
          <w:rFonts w:ascii="Georgia" w:eastAsia="Times New Roman" w:hAnsi="Georgia" w:cs="Calibri"/>
          <w:color w:val="000000"/>
          <w:sz w:val="24"/>
          <w:szCs w:val="24"/>
        </w:rPr>
      </w:pPr>
    </w:p>
    <w:p w14:paraId="1EBC7252" w14:textId="77777777" w:rsidR="00082D45" w:rsidRPr="00C724EA" w:rsidRDefault="00082D45" w:rsidP="00082D45">
      <w:pPr>
        <w:shd w:val="clear" w:color="auto" w:fill="FFFFFF"/>
        <w:textAlignment w:val="baseline"/>
        <w:rPr>
          <w:rFonts w:ascii="Georgia" w:hAnsi="Georgia" w:cs="Open Sans"/>
          <w:b/>
          <w:bCs/>
          <w:color w:val="000000"/>
          <w:sz w:val="28"/>
          <w:szCs w:val="28"/>
        </w:rPr>
      </w:pPr>
      <w:r w:rsidRPr="00C724EA">
        <w:rPr>
          <w:rFonts w:ascii="Georgia" w:eastAsia="Times New Roman" w:hAnsi="Georgia" w:cs="Calibri"/>
          <w:noProof/>
          <w:color w:val="000000"/>
          <w:sz w:val="24"/>
          <w:szCs w:val="24"/>
        </w:rPr>
        <mc:AlternateContent>
          <mc:Choice Requires="wps">
            <w:drawing>
              <wp:anchor distT="0" distB="0" distL="114300" distR="114300" simplePos="0" relativeHeight="251656192" behindDoc="0" locked="0" layoutInCell="1" allowOverlap="1" wp14:anchorId="215DDFBD" wp14:editId="793D664D">
                <wp:simplePos x="0" y="0"/>
                <wp:positionH relativeFrom="column">
                  <wp:posOffset>30480</wp:posOffset>
                </wp:positionH>
                <wp:positionV relativeFrom="paragraph">
                  <wp:posOffset>240030</wp:posOffset>
                </wp:positionV>
                <wp:extent cx="7029450" cy="19050"/>
                <wp:effectExtent l="19050" t="38100" r="38100" b="38100"/>
                <wp:wrapNone/>
                <wp:docPr id="4" name="Straight Connector 4"/>
                <wp:cNvGraphicFramePr/>
                <a:graphic xmlns:a="http://schemas.openxmlformats.org/drawingml/2006/main">
                  <a:graphicData uri="http://schemas.microsoft.com/office/word/2010/wordprocessingShape">
                    <wps:wsp>
                      <wps:cNvCnPr/>
                      <wps:spPr>
                        <a:xfrm>
                          <a:off x="0" y="0"/>
                          <a:ext cx="7029450" cy="1905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684DDF" id="Straight Connector 4"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2.4pt,18.9pt" to="555.9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" strokecolor="black [3213]" strokeweight="6pt">
                <v:stroke joinstyle="miter"/>
              </v:line>
            </w:pict>
          </mc:Fallback>
        </mc:AlternateContent>
      </w:r>
    </w:p>
    <w:p w14:paraId="3E7A6E75" w14:textId="158B19F3" w:rsidR="00082D45" w:rsidRPr="00FE1A61" w:rsidRDefault="00E67713" w:rsidP="00082D45">
      <w:pPr>
        <w:shd w:val="clear" w:color="auto" w:fill="FFFFFF"/>
        <w:textAlignment w:val="baseline"/>
        <w:rPr>
          <w:rFonts w:ascii="Georgia" w:hAnsi="Georgia" w:cs="Open Sans"/>
          <w:b/>
          <w:bCs/>
          <w:color w:val="000000"/>
          <w:sz w:val="18"/>
          <w:szCs w:val="18"/>
        </w:rPr>
      </w:pPr>
      <w:r>
        <w:rPr>
          <w:rFonts w:ascii="Georgia" w:eastAsia="Times New Roman" w:hAnsi="Georgia" w:cs="Calibri"/>
          <w:noProof/>
          <w:color w:val="000000"/>
          <w:sz w:val="28"/>
          <w:szCs w:val="28"/>
          <w:bdr w:val="none" w:sz="0" w:space="0" w:color="auto" w:frame="1"/>
        </w:rPr>
        <w:drawing>
          <wp:anchor distT="0" distB="0" distL="114300" distR="114300" simplePos="0" relativeHeight="251675648" behindDoc="0" locked="0" layoutInCell="1" allowOverlap="1" wp14:anchorId="724B3E3F" wp14:editId="3213F43B">
            <wp:simplePos x="0" y="0"/>
            <wp:positionH relativeFrom="column">
              <wp:posOffset>62703</wp:posOffset>
            </wp:positionH>
            <wp:positionV relativeFrom="paragraph">
              <wp:posOffset>229235</wp:posOffset>
            </wp:positionV>
            <wp:extent cx="1979930" cy="2392045"/>
            <wp:effectExtent l="0" t="0" r="1270" b="8255"/>
            <wp:wrapThrough wrapText="bothSides">
              <wp:wrapPolygon edited="0">
                <wp:start x="0" y="0"/>
                <wp:lineTo x="0" y="21503"/>
                <wp:lineTo x="21406" y="21503"/>
                <wp:lineTo x="21406" y="0"/>
                <wp:lineTo x="0" y="0"/>
              </wp:wrapPolygon>
            </wp:wrapThrough>
            <wp:docPr id="2564205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420529" name="Picture 256420529"/>
                    <pic:cNvPicPr/>
                  </pic:nvPicPr>
                  <pic:blipFill>
                    <a:blip r:embed="rId9"/>
                    <a:stretch>
                      <a:fillRect/>
                    </a:stretch>
                  </pic:blipFill>
                  <pic:spPr>
                    <a:xfrm>
                      <a:off x="0" y="0"/>
                      <a:ext cx="1979930" cy="2392045"/>
                    </a:xfrm>
                    <a:prstGeom prst="rect">
                      <a:avLst/>
                    </a:prstGeom>
                  </pic:spPr>
                </pic:pic>
              </a:graphicData>
            </a:graphic>
            <wp14:sizeRelH relativeFrom="margin">
              <wp14:pctWidth>0</wp14:pctWidth>
            </wp14:sizeRelH>
            <wp14:sizeRelV relativeFrom="margin">
              <wp14:pctHeight>0</wp14:pctHeight>
            </wp14:sizeRelV>
          </wp:anchor>
        </w:drawing>
      </w:r>
    </w:p>
    <w:p w14:paraId="79EC60F5" w14:textId="20FC9920" w:rsidR="00082D45" w:rsidRPr="00400C64" w:rsidRDefault="00082D45" w:rsidP="00082D45">
      <w:pPr>
        <w:shd w:val="clear" w:color="auto" w:fill="FFFFFF"/>
        <w:textAlignment w:val="baseline"/>
        <w:rPr>
          <w:rFonts w:ascii="Georgia" w:eastAsia="Times New Roman" w:hAnsi="Georgia" w:cs="Calibri"/>
          <w:color w:val="000000"/>
          <w:sz w:val="30"/>
          <w:szCs w:val="30"/>
        </w:rPr>
      </w:pPr>
      <w:r w:rsidRPr="00077955">
        <w:rPr>
          <w:rFonts w:ascii="Georgia" w:hAnsi="Georgia" w:cs="Open Sans"/>
          <w:b/>
          <w:bCs/>
          <w:color w:val="000000"/>
          <w:sz w:val="32"/>
          <w:szCs w:val="32"/>
        </w:rPr>
        <w:t>Girls:</w:t>
      </w:r>
      <w:r w:rsidRPr="00077955">
        <w:rPr>
          <w:rFonts w:ascii="Georgia" w:hAnsi="Georgia" w:cs="Open Sans"/>
          <w:color w:val="000000"/>
          <w:sz w:val="32"/>
          <w:szCs w:val="32"/>
        </w:rPr>
        <w:t xml:space="preserve"> </w:t>
      </w:r>
      <w:r w:rsidR="00E61BE2" w:rsidRPr="00077955">
        <w:rPr>
          <w:rFonts w:ascii="Georgia" w:hAnsi="Georgia" w:cs="Open Sans"/>
          <w:b/>
          <w:bCs/>
          <w:color w:val="000000"/>
          <w:sz w:val="32"/>
          <w:szCs w:val="32"/>
        </w:rPr>
        <w:t>Abby Notch</w:t>
      </w:r>
      <w:r w:rsidRPr="00077955">
        <w:rPr>
          <w:rFonts w:ascii="Georgia" w:hAnsi="Georgia" w:cs="Open Sans"/>
          <w:color w:val="000000"/>
          <w:sz w:val="32"/>
          <w:szCs w:val="32"/>
        </w:rPr>
        <w:t xml:space="preserve">, </w:t>
      </w:r>
      <w:r w:rsidRPr="00400C64">
        <w:rPr>
          <w:rFonts w:ascii="Georgia" w:hAnsi="Georgia" w:cs="Open Sans"/>
          <w:color w:val="000000"/>
          <w:sz w:val="30"/>
          <w:szCs w:val="30"/>
        </w:rPr>
        <w:t xml:space="preserve">current head women’s coach at </w:t>
      </w:r>
      <w:r w:rsidR="00E61BE2" w:rsidRPr="00400C64">
        <w:rPr>
          <w:rFonts w:ascii="Georgia" w:hAnsi="Georgia" w:cs="Open Sans"/>
          <w:color w:val="000000"/>
          <w:sz w:val="30"/>
          <w:szCs w:val="30"/>
        </w:rPr>
        <w:t>St. Cloud</w:t>
      </w:r>
      <w:r w:rsidRPr="00400C64">
        <w:rPr>
          <w:rFonts w:ascii="Georgia" w:hAnsi="Georgia" w:cs="Open Sans"/>
          <w:color w:val="000000"/>
          <w:sz w:val="30"/>
          <w:szCs w:val="30"/>
        </w:rPr>
        <w:t xml:space="preserve"> </w:t>
      </w:r>
      <w:r w:rsidR="00175322" w:rsidRPr="00400C64">
        <w:rPr>
          <w:rFonts w:ascii="Georgia" w:hAnsi="Georgia" w:cs="Open Sans"/>
          <w:color w:val="000000"/>
          <w:sz w:val="30"/>
          <w:szCs w:val="30"/>
        </w:rPr>
        <w:t xml:space="preserve">Technical &amp; </w:t>
      </w:r>
      <w:r w:rsidRPr="00400C64">
        <w:rPr>
          <w:rFonts w:ascii="Georgia" w:hAnsi="Georgia" w:cs="Open Sans"/>
          <w:color w:val="000000"/>
          <w:sz w:val="30"/>
          <w:szCs w:val="30"/>
        </w:rPr>
        <w:t>C.C.</w:t>
      </w:r>
      <w:r w:rsidRPr="00400C64">
        <w:rPr>
          <w:rFonts w:ascii="Georgia" w:eastAsia="Times New Roman" w:hAnsi="Georgia" w:cs="Calibri"/>
          <w:color w:val="000000"/>
          <w:sz w:val="30"/>
          <w:szCs w:val="30"/>
        </w:rPr>
        <w:t xml:space="preserve"> </w:t>
      </w:r>
    </w:p>
    <w:p w14:paraId="0D3C9519" w14:textId="566EE880" w:rsidR="00464183" w:rsidRPr="00A72C26" w:rsidRDefault="00082D45" w:rsidP="00464183">
      <w:pPr>
        <w:shd w:val="clear" w:color="auto" w:fill="FFFFFF"/>
        <w:textAlignment w:val="baseline"/>
        <w:rPr>
          <w:rFonts w:ascii="Georgia" w:eastAsia="Times New Roman" w:hAnsi="Georgia" w:cs="Calibri"/>
          <w:color w:val="000000"/>
          <w:sz w:val="28"/>
          <w:szCs w:val="28"/>
        </w:rPr>
      </w:pPr>
      <w:r w:rsidRPr="00E67713">
        <w:rPr>
          <w:rFonts w:ascii="Georgia" w:hAnsi="Georgia"/>
          <w:sz w:val="2"/>
          <w:szCs w:val="2"/>
        </w:rPr>
        <w:br/>
      </w:r>
      <w:r w:rsidR="00464183" w:rsidRPr="00A72C26">
        <w:rPr>
          <w:rFonts w:ascii="Georgia" w:eastAsia="Times New Roman" w:hAnsi="Georgia" w:cs="Calibri"/>
          <w:color w:val="000000"/>
          <w:sz w:val="28"/>
          <w:szCs w:val="28"/>
          <w:bdr w:val="none" w:sz="0" w:space="0" w:color="auto" w:frame="1"/>
        </w:rPr>
        <w:t>A 2013 graduate of St. Cloud Apollo High School, Abby went on to play three years of college basketball, gaining valuable experience that continues to shape her coaching philosophy.</w:t>
      </w:r>
    </w:p>
    <w:p w14:paraId="6830991A" w14:textId="62C0B2AB" w:rsidR="00464183" w:rsidRPr="00C83A7F" w:rsidRDefault="00464183" w:rsidP="00464183">
      <w:pPr>
        <w:shd w:val="clear" w:color="auto" w:fill="FFFFFF"/>
        <w:spacing w:after="0" w:line="240" w:lineRule="auto"/>
        <w:textAlignment w:val="baseline"/>
        <w:rPr>
          <w:rFonts w:ascii="Georgia" w:eastAsia="Times New Roman" w:hAnsi="Georgia" w:cs="Calibri"/>
          <w:color w:val="000000"/>
          <w:sz w:val="16"/>
          <w:szCs w:val="16"/>
          <w:bdr w:val="none" w:sz="0" w:space="0" w:color="auto" w:frame="1"/>
        </w:rPr>
      </w:pPr>
      <w:r w:rsidRPr="00464183">
        <w:rPr>
          <w:rFonts w:ascii="Georgia" w:eastAsia="Times New Roman" w:hAnsi="Georgia" w:cs="Calibri"/>
          <w:color w:val="000000"/>
          <w:sz w:val="28"/>
          <w:szCs w:val="28"/>
          <w:bdr w:val="none" w:sz="0" w:space="0" w:color="auto" w:frame="1"/>
        </w:rPr>
        <w:t>Now in her fourth season as Head Coach at St. Cloud Technical &amp; Community College, Abby brings nine years of overall coaching experience to the sideline. In the offseason, she also coaches with the Minnesota Suns AAU program, where she works with athletes to elevate their skills and prepare them for the next level.</w:t>
      </w:r>
      <w:r w:rsidR="00C83A7F">
        <w:rPr>
          <w:rFonts w:ascii="Georgia" w:eastAsia="Times New Roman" w:hAnsi="Georgia" w:cs="Calibri"/>
          <w:color w:val="000000"/>
          <w:sz w:val="28"/>
          <w:szCs w:val="28"/>
          <w:bdr w:val="none" w:sz="0" w:space="0" w:color="auto" w:frame="1"/>
        </w:rPr>
        <w:br/>
      </w:r>
    </w:p>
    <w:p w14:paraId="2B6E5D0D" w14:textId="77777777" w:rsidR="00464183" w:rsidRDefault="00464183" w:rsidP="00464183">
      <w:pPr>
        <w:shd w:val="clear" w:color="auto" w:fill="FFFFFF"/>
        <w:spacing w:after="0" w:line="240" w:lineRule="auto"/>
        <w:textAlignment w:val="baseline"/>
        <w:rPr>
          <w:rFonts w:ascii="Georgia" w:eastAsia="Times New Roman" w:hAnsi="Georgia" w:cs="Calibri"/>
          <w:color w:val="000000"/>
          <w:sz w:val="28"/>
          <w:szCs w:val="28"/>
          <w:bdr w:val="none" w:sz="0" w:space="0" w:color="auto" w:frame="1"/>
        </w:rPr>
      </w:pPr>
      <w:r w:rsidRPr="00464183">
        <w:rPr>
          <w:rFonts w:ascii="Georgia" w:eastAsia="Times New Roman" w:hAnsi="Georgia" w:cs="Calibri"/>
          <w:color w:val="000000"/>
          <w:sz w:val="28"/>
          <w:szCs w:val="28"/>
          <w:bdr w:val="none" w:sz="0" w:space="0" w:color="auto" w:frame="1"/>
        </w:rPr>
        <w:t xml:space="preserve">Abby earned her Associate of Arts degree from the St. Cloud Technical &amp; Community College before completing her </w:t>
      </w:r>
      <w:proofErr w:type="gramStart"/>
      <w:r w:rsidRPr="00464183">
        <w:rPr>
          <w:rFonts w:ascii="Georgia" w:eastAsia="Times New Roman" w:hAnsi="Georgia" w:cs="Calibri"/>
          <w:color w:val="000000"/>
          <w:sz w:val="28"/>
          <w:szCs w:val="28"/>
          <w:bdr w:val="none" w:sz="0" w:space="0" w:color="auto" w:frame="1"/>
        </w:rPr>
        <w:t>Bachelor’s</w:t>
      </w:r>
      <w:proofErr w:type="gramEnd"/>
      <w:r w:rsidRPr="00464183">
        <w:rPr>
          <w:rFonts w:ascii="Georgia" w:eastAsia="Times New Roman" w:hAnsi="Georgia" w:cs="Calibri"/>
          <w:color w:val="000000"/>
          <w:sz w:val="28"/>
          <w:szCs w:val="28"/>
          <w:bdr w:val="none" w:sz="0" w:space="0" w:color="auto" w:frame="1"/>
        </w:rPr>
        <w:t xml:space="preserve"> degree in Kinesiology at the University of North Dakota.</w:t>
      </w:r>
    </w:p>
    <w:p w14:paraId="0094D4BA" w14:textId="77777777" w:rsidR="00E97240" w:rsidRPr="00464183" w:rsidRDefault="00E97240" w:rsidP="00464183">
      <w:pPr>
        <w:shd w:val="clear" w:color="auto" w:fill="FFFFFF"/>
        <w:spacing w:after="0" w:line="240" w:lineRule="auto"/>
        <w:textAlignment w:val="baseline"/>
        <w:rPr>
          <w:rFonts w:ascii="Georgia" w:eastAsia="Times New Roman" w:hAnsi="Georgia" w:cs="Calibri"/>
          <w:color w:val="000000"/>
          <w:sz w:val="16"/>
          <w:szCs w:val="16"/>
        </w:rPr>
      </w:pPr>
    </w:p>
    <w:p w14:paraId="43F4970F" w14:textId="77777777" w:rsidR="00464183" w:rsidRPr="00464183" w:rsidRDefault="00464183" w:rsidP="00464183">
      <w:pPr>
        <w:shd w:val="clear" w:color="auto" w:fill="FFFFFF"/>
        <w:spacing w:after="0" w:line="240" w:lineRule="auto"/>
        <w:textAlignment w:val="baseline"/>
        <w:rPr>
          <w:rFonts w:ascii="Georgia" w:eastAsia="Times New Roman" w:hAnsi="Georgia" w:cs="Calibri"/>
          <w:color w:val="000000"/>
          <w:sz w:val="28"/>
          <w:szCs w:val="28"/>
        </w:rPr>
      </w:pPr>
      <w:r w:rsidRPr="00464183">
        <w:rPr>
          <w:rFonts w:ascii="Georgia" w:eastAsia="Times New Roman" w:hAnsi="Georgia" w:cs="Calibri"/>
          <w:color w:val="000000"/>
          <w:sz w:val="28"/>
          <w:szCs w:val="28"/>
          <w:bdr w:val="none" w:sz="0" w:space="0" w:color="auto" w:frame="1"/>
        </w:rPr>
        <w:t>Grounded in her playing background and athletic training in kinesiology, Abby brings a well-rounded, development-focused approach to the game — committed to helping student-athletes grow as competitors, teammates, and leaders on and off the court.</w:t>
      </w:r>
    </w:p>
    <w:p w14:paraId="39641F0F" w14:textId="19540467" w:rsidR="002B5E30" w:rsidRDefault="002B5E30" w:rsidP="00BD02F3">
      <w:pPr>
        <w:shd w:val="clear" w:color="auto" w:fill="FFFFFF"/>
        <w:ind w:left="2880"/>
        <w:textAlignment w:val="baseline"/>
        <w:rPr>
          <w:rFonts w:ascii="Georgia" w:hAnsi="Georgia" w:cs="Times New Roman"/>
          <w:b/>
          <w:bCs/>
          <w:sz w:val="32"/>
          <w:szCs w:val="32"/>
        </w:rPr>
      </w:pPr>
    </w:p>
    <w:sectPr w:rsidR="002B5E30" w:rsidSect="000022A4">
      <w:headerReference w:type="default" r:id="rId10"/>
      <w:type w:val="continuous"/>
      <w:pgSz w:w="12240" w:h="15840"/>
      <w:pgMar w:top="720" w:right="720" w:bottom="72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52D63" w14:textId="77777777" w:rsidR="00B01B7C" w:rsidRDefault="00B01B7C" w:rsidP="008A661E">
      <w:pPr>
        <w:spacing w:after="0" w:line="240" w:lineRule="auto"/>
      </w:pPr>
      <w:r>
        <w:separator/>
      </w:r>
    </w:p>
  </w:endnote>
  <w:endnote w:type="continuationSeparator" w:id="0">
    <w:p w14:paraId="5582A5F5" w14:textId="77777777" w:rsidR="00B01B7C" w:rsidRDefault="00B01B7C" w:rsidP="008A6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95609" w14:textId="77777777" w:rsidR="00B01B7C" w:rsidRDefault="00B01B7C" w:rsidP="008A661E">
      <w:pPr>
        <w:spacing w:after="0" w:line="240" w:lineRule="auto"/>
      </w:pPr>
      <w:r>
        <w:separator/>
      </w:r>
    </w:p>
  </w:footnote>
  <w:footnote w:type="continuationSeparator" w:id="0">
    <w:p w14:paraId="4947D079" w14:textId="77777777" w:rsidR="00B01B7C" w:rsidRDefault="00B01B7C" w:rsidP="008A66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2EE3B" w14:textId="590E21B6" w:rsidR="008A661E" w:rsidRPr="00F90A16" w:rsidRDefault="008A661E" w:rsidP="008A661E">
    <w:pPr>
      <w:pStyle w:val="Header"/>
      <w:ind w:left="720"/>
      <w:jc w:val="center"/>
      <w:rPr>
        <w:sz w:val="40"/>
        <w:szCs w:val="40"/>
      </w:rPr>
    </w:pPr>
    <w:r w:rsidRPr="00F90A16">
      <w:rPr>
        <w:sz w:val="40"/>
        <w:szCs w:val="40"/>
      </w:rPr>
      <w:t>—</w:t>
    </w:r>
    <w:r w:rsidR="0039121E">
      <w:rPr>
        <w:b/>
        <w:sz w:val="40"/>
        <w:szCs w:val="40"/>
      </w:rPr>
      <w:t>Wisconsin</w:t>
    </w:r>
    <w:r w:rsidRPr="00F90A16">
      <w:rPr>
        <w:b/>
        <w:sz w:val="40"/>
        <w:szCs w:val="40"/>
      </w:rPr>
      <w:t xml:space="preserve"> Coaches</w:t>
    </w:r>
    <w:r w:rsidRPr="00F90A16">
      <w:rPr>
        <w:sz w:val="40"/>
        <w:szCs w:val="4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1A733B"/>
    <w:multiLevelType w:val="hybridMultilevel"/>
    <w:tmpl w:val="80D28EEA"/>
    <w:lvl w:ilvl="0" w:tplc="D722AC8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2270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G0MDIxMjWzNLSwMDFT0lEKTi0uzszPAykwrQUA8jBD6CwAAAA="/>
  </w:docVars>
  <w:rsids>
    <w:rsidRoot w:val="00432306"/>
    <w:rsid w:val="000022A4"/>
    <w:rsid w:val="00065CB7"/>
    <w:rsid w:val="000730B1"/>
    <w:rsid w:val="00077955"/>
    <w:rsid w:val="00082D45"/>
    <w:rsid w:val="000851B3"/>
    <w:rsid w:val="00092E89"/>
    <w:rsid w:val="000C15D0"/>
    <w:rsid w:val="001156EF"/>
    <w:rsid w:val="001740DB"/>
    <w:rsid w:val="00174F4C"/>
    <w:rsid w:val="00175322"/>
    <w:rsid w:val="001846F0"/>
    <w:rsid w:val="00195597"/>
    <w:rsid w:val="001A1A6B"/>
    <w:rsid w:val="001A4127"/>
    <w:rsid w:val="001D3662"/>
    <w:rsid w:val="001D5AE9"/>
    <w:rsid w:val="00203C5D"/>
    <w:rsid w:val="00224C31"/>
    <w:rsid w:val="002667DB"/>
    <w:rsid w:val="0028266E"/>
    <w:rsid w:val="00283ED3"/>
    <w:rsid w:val="002B002E"/>
    <w:rsid w:val="002B379C"/>
    <w:rsid w:val="002B5E30"/>
    <w:rsid w:val="0033208F"/>
    <w:rsid w:val="00332F0D"/>
    <w:rsid w:val="00337532"/>
    <w:rsid w:val="0034787A"/>
    <w:rsid w:val="0039054D"/>
    <w:rsid w:val="0039121E"/>
    <w:rsid w:val="00393742"/>
    <w:rsid w:val="00393A52"/>
    <w:rsid w:val="003D33A1"/>
    <w:rsid w:val="003E6BFC"/>
    <w:rsid w:val="003F7EBA"/>
    <w:rsid w:val="00400C64"/>
    <w:rsid w:val="00402B86"/>
    <w:rsid w:val="00407F5B"/>
    <w:rsid w:val="00413F15"/>
    <w:rsid w:val="00420E21"/>
    <w:rsid w:val="00432306"/>
    <w:rsid w:val="0044704E"/>
    <w:rsid w:val="00462B44"/>
    <w:rsid w:val="00464183"/>
    <w:rsid w:val="00473F7F"/>
    <w:rsid w:val="0048152F"/>
    <w:rsid w:val="00493126"/>
    <w:rsid w:val="004B2731"/>
    <w:rsid w:val="004B36A7"/>
    <w:rsid w:val="004C44F9"/>
    <w:rsid w:val="004D51B7"/>
    <w:rsid w:val="004D770C"/>
    <w:rsid w:val="0053355F"/>
    <w:rsid w:val="00584602"/>
    <w:rsid w:val="00586B71"/>
    <w:rsid w:val="005C067C"/>
    <w:rsid w:val="005D3645"/>
    <w:rsid w:val="0060227C"/>
    <w:rsid w:val="00624A0E"/>
    <w:rsid w:val="00655292"/>
    <w:rsid w:val="00680BBC"/>
    <w:rsid w:val="006B5237"/>
    <w:rsid w:val="006C4C9A"/>
    <w:rsid w:val="006E6D0B"/>
    <w:rsid w:val="006F4ACB"/>
    <w:rsid w:val="007066A4"/>
    <w:rsid w:val="00706C64"/>
    <w:rsid w:val="00722B84"/>
    <w:rsid w:val="00737B72"/>
    <w:rsid w:val="0074644C"/>
    <w:rsid w:val="007526D5"/>
    <w:rsid w:val="0076350F"/>
    <w:rsid w:val="00783737"/>
    <w:rsid w:val="00785FD0"/>
    <w:rsid w:val="007A3802"/>
    <w:rsid w:val="007C2579"/>
    <w:rsid w:val="007D14C3"/>
    <w:rsid w:val="007D5C0D"/>
    <w:rsid w:val="007E54C4"/>
    <w:rsid w:val="00804B8D"/>
    <w:rsid w:val="00810F5C"/>
    <w:rsid w:val="00812EBB"/>
    <w:rsid w:val="008158A2"/>
    <w:rsid w:val="00844F90"/>
    <w:rsid w:val="00856100"/>
    <w:rsid w:val="00863F35"/>
    <w:rsid w:val="0088400D"/>
    <w:rsid w:val="00894F5E"/>
    <w:rsid w:val="008A513E"/>
    <w:rsid w:val="008A661E"/>
    <w:rsid w:val="008D1AD8"/>
    <w:rsid w:val="00963D19"/>
    <w:rsid w:val="0096682D"/>
    <w:rsid w:val="00984677"/>
    <w:rsid w:val="009936B6"/>
    <w:rsid w:val="009A03DD"/>
    <w:rsid w:val="009A2D6B"/>
    <w:rsid w:val="009B0B27"/>
    <w:rsid w:val="009C64CF"/>
    <w:rsid w:val="009F6A7C"/>
    <w:rsid w:val="00A0576A"/>
    <w:rsid w:val="00A56FFD"/>
    <w:rsid w:val="00A61521"/>
    <w:rsid w:val="00A67C1F"/>
    <w:rsid w:val="00A72C26"/>
    <w:rsid w:val="00A769D0"/>
    <w:rsid w:val="00AA3181"/>
    <w:rsid w:val="00AB49DE"/>
    <w:rsid w:val="00AC49CB"/>
    <w:rsid w:val="00AD41B0"/>
    <w:rsid w:val="00AF6DF3"/>
    <w:rsid w:val="00B01B7C"/>
    <w:rsid w:val="00B134C5"/>
    <w:rsid w:val="00B173AD"/>
    <w:rsid w:val="00B30663"/>
    <w:rsid w:val="00B46361"/>
    <w:rsid w:val="00B860EE"/>
    <w:rsid w:val="00B94EF8"/>
    <w:rsid w:val="00BA367F"/>
    <w:rsid w:val="00BA7D00"/>
    <w:rsid w:val="00BD02F3"/>
    <w:rsid w:val="00BD344E"/>
    <w:rsid w:val="00C140F4"/>
    <w:rsid w:val="00C75F62"/>
    <w:rsid w:val="00C829A5"/>
    <w:rsid w:val="00C83A7F"/>
    <w:rsid w:val="00CA0BA9"/>
    <w:rsid w:val="00CC54DD"/>
    <w:rsid w:val="00CD6659"/>
    <w:rsid w:val="00CF78E7"/>
    <w:rsid w:val="00D072EA"/>
    <w:rsid w:val="00D20ED9"/>
    <w:rsid w:val="00D42D74"/>
    <w:rsid w:val="00D62DB4"/>
    <w:rsid w:val="00D74E99"/>
    <w:rsid w:val="00D81FF8"/>
    <w:rsid w:val="00DA6DBA"/>
    <w:rsid w:val="00DB7E92"/>
    <w:rsid w:val="00E06C16"/>
    <w:rsid w:val="00E168AD"/>
    <w:rsid w:val="00E202ED"/>
    <w:rsid w:val="00E23970"/>
    <w:rsid w:val="00E57B55"/>
    <w:rsid w:val="00E606C6"/>
    <w:rsid w:val="00E61BE2"/>
    <w:rsid w:val="00E63402"/>
    <w:rsid w:val="00E67713"/>
    <w:rsid w:val="00E97240"/>
    <w:rsid w:val="00EA7604"/>
    <w:rsid w:val="00ED0FF8"/>
    <w:rsid w:val="00F0676A"/>
    <w:rsid w:val="00F437C3"/>
    <w:rsid w:val="00F523CC"/>
    <w:rsid w:val="00F73791"/>
    <w:rsid w:val="00F8605E"/>
    <w:rsid w:val="00F902BA"/>
    <w:rsid w:val="00F90A16"/>
    <w:rsid w:val="00FB2A9E"/>
    <w:rsid w:val="00FB6A8F"/>
    <w:rsid w:val="00FD08F8"/>
    <w:rsid w:val="00FD36D5"/>
    <w:rsid w:val="00FE1A61"/>
    <w:rsid w:val="00FF7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1EE5D6"/>
  <w15:chartTrackingRefBased/>
  <w15:docId w15:val="{9BFC254D-E246-4542-8FCC-61424A1B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36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67F"/>
    <w:rPr>
      <w:rFonts w:ascii="Segoe UI" w:hAnsi="Segoe UI" w:cs="Segoe UI"/>
      <w:sz w:val="18"/>
      <w:szCs w:val="18"/>
    </w:rPr>
  </w:style>
  <w:style w:type="paragraph" w:styleId="Header">
    <w:name w:val="header"/>
    <w:basedOn w:val="Normal"/>
    <w:link w:val="HeaderChar"/>
    <w:uiPriority w:val="99"/>
    <w:unhideWhenUsed/>
    <w:rsid w:val="008A66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61E"/>
  </w:style>
  <w:style w:type="paragraph" w:styleId="Footer">
    <w:name w:val="footer"/>
    <w:basedOn w:val="Normal"/>
    <w:link w:val="FooterChar"/>
    <w:uiPriority w:val="99"/>
    <w:unhideWhenUsed/>
    <w:rsid w:val="008A66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61E"/>
  </w:style>
  <w:style w:type="paragraph" w:styleId="NoSpacing">
    <w:name w:val="No Spacing"/>
    <w:uiPriority w:val="1"/>
    <w:qFormat/>
    <w:rsid w:val="00586B71"/>
    <w:pPr>
      <w:spacing w:after="0" w:line="240" w:lineRule="auto"/>
    </w:pPr>
  </w:style>
  <w:style w:type="paragraph" w:styleId="NormalWeb">
    <w:name w:val="Normal (Web)"/>
    <w:basedOn w:val="Normal"/>
    <w:uiPriority w:val="99"/>
    <w:unhideWhenUsed/>
    <w:rsid w:val="00586B7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29684">
      <w:bodyDiv w:val="1"/>
      <w:marLeft w:val="0"/>
      <w:marRight w:val="0"/>
      <w:marTop w:val="0"/>
      <w:marBottom w:val="0"/>
      <w:divBdr>
        <w:top w:val="none" w:sz="0" w:space="0" w:color="auto"/>
        <w:left w:val="none" w:sz="0" w:space="0" w:color="auto"/>
        <w:bottom w:val="none" w:sz="0" w:space="0" w:color="auto"/>
        <w:right w:val="none" w:sz="0" w:space="0" w:color="auto"/>
      </w:divBdr>
    </w:div>
    <w:div w:id="1059288010">
      <w:bodyDiv w:val="1"/>
      <w:marLeft w:val="0"/>
      <w:marRight w:val="0"/>
      <w:marTop w:val="0"/>
      <w:marBottom w:val="0"/>
      <w:divBdr>
        <w:top w:val="none" w:sz="0" w:space="0" w:color="auto"/>
        <w:left w:val="none" w:sz="0" w:space="0" w:color="auto"/>
        <w:bottom w:val="none" w:sz="0" w:space="0" w:color="auto"/>
        <w:right w:val="none" w:sz="0" w:space="0" w:color="auto"/>
      </w:divBdr>
    </w:div>
    <w:div w:id="1724986384">
      <w:bodyDiv w:val="1"/>
      <w:marLeft w:val="0"/>
      <w:marRight w:val="0"/>
      <w:marTop w:val="0"/>
      <w:marBottom w:val="0"/>
      <w:divBdr>
        <w:top w:val="none" w:sz="0" w:space="0" w:color="auto"/>
        <w:left w:val="none" w:sz="0" w:space="0" w:color="auto"/>
        <w:bottom w:val="none" w:sz="0" w:space="0" w:color="auto"/>
        <w:right w:val="none" w:sz="0" w:space="0" w:color="auto"/>
      </w:divBdr>
    </w:div>
    <w:div w:id="177636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86AF1-FFD7-4FE4-BBC2-A32AC289D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Conboy</dc:creator>
  <cp:keywords/>
  <dc:description/>
  <cp:lastModifiedBy>Mike Conboy</cp:lastModifiedBy>
  <cp:revision>8</cp:revision>
  <cp:lastPrinted>2026-02-15T16:33:00Z</cp:lastPrinted>
  <dcterms:created xsi:type="dcterms:W3CDTF">2026-03-18T13:52:00Z</dcterms:created>
  <dcterms:modified xsi:type="dcterms:W3CDTF">2026-03-18T13:58:00Z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84632f72630d7e642963acebc59299a38cf1b86e515b3b3b1efb0a1a823d264a</vt:lpwstr>
  </property>
</Properties>
</file>